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38" w:rsidRDefault="00E16338">
      <w:pPr>
        <w:rPr>
          <w:rFonts w:ascii="Georgia" w:hAnsi="Georgia"/>
          <w:shd w:val="clear" w:color="auto" w:fill="FFFFFF"/>
        </w:rPr>
      </w:pPr>
      <w:bookmarkStart w:id="0" w:name="_GoBack"/>
      <w:bookmarkEnd w:id="0"/>
      <w:r>
        <w:rPr>
          <w:rFonts w:ascii="Georgia" w:hAnsi="Georgia"/>
          <w:shd w:val="clear" w:color="auto" w:fill="FFFFFF"/>
        </w:rPr>
        <w:t xml:space="preserve">Carbonade Flamande                          </w:t>
      </w:r>
      <w:r w:rsidR="003549A7">
        <w:rPr>
          <w:rFonts w:ascii="Georgia" w:hAnsi="Georgia"/>
          <w:shd w:val="clear" w:color="auto" w:fill="FFFFFF"/>
        </w:rPr>
        <w:t xml:space="preserve">                          </w:t>
      </w:r>
      <w:r w:rsidR="00BD45D7">
        <w:rPr>
          <w:rFonts w:ascii="Georgia" w:hAnsi="Georgia"/>
          <w:shd w:val="clear" w:color="auto" w:fill="FFFFFF"/>
        </w:rPr>
        <w:tab/>
      </w:r>
      <w:r w:rsidR="003549A7">
        <w:rPr>
          <w:rFonts w:ascii="Georgia" w:hAnsi="Georgia"/>
          <w:shd w:val="clear" w:color="auto" w:fill="FFFFFF"/>
        </w:rPr>
        <w:t>pour 10 personn</w:t>
      </w:r>
      <w:r>
        <w:rPr>
          <w:rFonts w:ascii="Georgia" w:hAnsi="Georgia"/>
          <w:shd w:val="clear" w:color="auto" w:fill="FFFFFF"/>
        </w:rPr>
        <w:t>es</w:t>
      </w:r>
    </w:p>
    <w:p w:rsidR="00E16338" w:rsidRDefault="00BD45D7" w:rsidP="00BD45D7">
      <w:pPr>
        <w:ind w:left="4248" w:firstLine="708"/>
        <w:rPr>
          <w:rFonts w:ascii="Georgia" w:hAnsi="Georgia"/>
          <w:shd w:val="clear" w:color="auto" w:fill="FFFFFF"/>
        </w:rPr>
      </w:pPr>
      <w:r>
        <w:rPr>
          <w:rFonts w:ascii="Georgia" w:hAnsi="Georgia"/>
          <w:shd w:val="clear" w:color="auto" w:fill="FFFFFF"/>
        </w:rPr>
        <w:t>Cuisson 4 heures</w:t>
      </w:r>
    </w:p>
    <w:p w:rsidR="003046B4" w:rsidRPr="00E16338" w:rsidRDefault="007C4A22">
      <w:pPr>
        <w:rPr>
          <w:rStyle w:val="apple-converted-space"/>
          <w:rFonts w:ascii="Georgia" w:hAnsi="Georgia"/>
          <w:shd w:val="clear" w:color="auto" w:fill="FFFFFF"/>
        </w:rPr>
      </w:pPr>
      <w:r>
        <w:rPr>
          <w:rFonts w:ascii="Georgia" w:hAnsi="Georgia"/>
          <w:shd w:val="clear" w:color="auto" w:fill="FFFFFF"/>
        </w:rPr>
        <w:t>1.800</w:t>
      </w:r>
      <w:r w:rsidR="003046B4" w:rsidRPr="00E16338">
        <w:rPr>
          <w:rFonts w:ascii="Georgia" w:hAnsi="Georgia"/>
          <w:shd w:val="clear" w:color="auto" w:fill="FFFFFF"/>
        </w:rPr>
        <w:t xml:space="preserve"> g de</w:t>
      </w:r>
      <w:r w:rsidR="003046B4" w:rsidRPr="00E16338">
        <w:rPr>
          <w:rStyle w:val="apple-converted-space"/>
          <w:rFonts w:ascii="Georgia" w:hAnsi="Georgia"/>
          <w:shd w:val="clear" w:color="auto" w:fill="FFFFFF"/>
        </w:rPr>
        <w:t> </w:t>
      </w:r>
      <w:hyperlink r:id="rId4" w:history="1">
        <w:r w:rsidR="003046B4" w:rsidRPr="00E16338">
          <w:rPr>
            <w:rStyle w:val="Lienhypertexte"/>
            <w:rFonts w:ascii="Georgia" w:hAnsi="Georgia"/>
            <w:color w:val="auto"/>
            <w:u w:val="none"/>
            <w:shd w:val="clear" w:color="auto" w:fill="FFFFFF"/>
          </w:rPr>
          <w:t>paleron</w:t>
        </w:r>
      </w:hyperlink>
    </w:p>
    <w:p w:rsidR="003046B4" w:rsidRPr="00E16338" w:rsidRDefault="003549A7">
      <w:pPr>
        <w:rPr>
          <w:rStyle w:val="apple-converted-space"/>
          <w:rFonts w:ascii="Georgia" w:hAnsi="Georgia"/>
          <w:shd w:val="clear" w:color="auto" w:fill="FFFFFF"/>
        </w:rPr>
      </w:pPr>
      <w:r>
        <w:rPr>
          <w:rFonts w:ascii="Georgia" w:hAnsi="Georgia"/>
          <w:shd w:val="clear" w:color="auto" w:fill="FFFFFF"/>
        </w:rPr>
        <w:t>375</w:t>
      </w:r>
      <w:r w:rsidR="003046B4" w:rsidRPr="00E16338">
        <w:rPr>
          <w:rFonts w:ascii="Georgia" w:hAnsi="Georgia"/>
          <w:shd w:val="clear" w:color="auto" w:fill="FFFFFF"/>
        </w:rPr>
        <w:t xml:space="preserve"> g de</w:t>
      </w:r>
      <w:r w:rsidR="003046B4" w:rsidRPr="00E16338">
        <w:rPr>
          <w:rStyle w:val="apple-converted-space"/>
          <w:rFonts w:ascii="Georgia" w:hAnsi="Georgia"/>
          <w:shd w:val="clear" w:color="auto" w:fill="FFFFFF"/>
        </w:rPr>
        <w:t> </w:t>
      </w:r>
      <w:hyperlink r:id="rId5" w:history="1">
        <w:r w:rsidR="003046B4" w:rsidRPr="00E16338">
          <w:rPr>
            <w:rStyle w:val="Lienhypertexte"/>
            <w:rFonts w:ascii="Georgia" w:hAnsi="Georgia"/>
            <w:color w:val="auto"/>
            <w:u w:val="none"/>
            <w:shd w:val="clear" w:color="auto" w:fill="FFFFFF"/>
          </w:rPr>
          <w:t>poitrine de porc</w:t>
        </w:r>
      </w:hyperlink>
      <w:r w:rsidR="003046B4" w:rsidRPr="00E16338">
        <w:rPr>
          <w:rStyle w:val="apple-converted-space"/>
          <w:rFonts w:ascii="Georgia" w:hAnsi="Georgia"/>
          <w:shd w:val="clear" w:color="auto" w:fill="FFFFFF"/>
        </w:rPr>
        <w:t> </w:t>
      </w:r>
      <w:r w:rsidR="003046B4" w:rsidRPr="00E16338">
        <w:rPr>
          <w:rFonts w:ascii="Georgia" w:hAnsi="Georgia"/>
          <w:shd w:val="clear" w:color="auto" w:fill="FFFFFF"/>
        </w:rPr>
        <w:t>salée en tranches larges</w:t>
      </w:r>
      <w:r w:rsidR="003046B4" w:rsidRPr="00E16338">
        <w:rPr>
          <w:rStyle w:val="apple-converted-space"/>
          <w:rFonts w:ascii="Georgia" w:hAnsi="Georgia"/>
          <w:shd w:val="clear" w:color="auto" w:fill="FFFFFF"/>
        </w:rPr>
        <w:t> </w:t>
      </w:r>
    </w:p>
    <w:p w:rsidR="003046B4" w:rsidRPr="00E16338" w:rsidRDefault="003549A7">
      <w:pPr>
        <w:rPr>
          <w:rFonts w:ascii="Georgia" w:hAnsi="Georgia"/>
          <w:shd w:val="clear" w:color="auto" w:fill="FFFFFF"/>
        </w:rPr>
      </w:pPr>
      <w:r>
        <w:rPr>
          <w:rFonts w:ascii="Georgia" w:hAnsi="Georgia"/>
          <w:shd w:val="clear" w:color="auto" w:fill="FFFFFF"/>
        </w:rPr>
        <w:t>5</w:t>
      </w:r>
      <w:r w:rsidR="003046B4" w:rsidRPr="00E16338">
        <w:rPr>
          <w:rFonts w:ascii="Georgia" w:hAnsi="Georgia"/>
          <w:shd w:val="clear" w:color="auto" w:fill="FFFFFF"/>
        </w:rPr>
        <w:t xml:space="preserve"> gros</w:t>
      </w:r>
      <w:r w:rsidR="003046B4" w:rsidRPr="00E16338">
        <w:rPr>
          <w:rStyle w:val="apple-converted-space"/>
          <w:rFonts w:ascii="Georgia" w:hAnsi="Georgia"/>
          <w:shd w:val="clear" w:color="auto" w:fill="FFFFFF"/>
        </w:rPr>
        <w:t> </w:t>
      </w:r>
      <w:r w:rsidR="003046B4" w:rsidRPr="00E16338">
        <w:rPr>
          <w:rFonts w:ascii="Georgia" w:hAnsi="Georgia"/>
          <w:shd w:val="clear" w:color="auto" w:fill="FFFFFF"/>
        </w:rPr>
        <w:t>oignons émincés</w:t>
      </w:r>
    </w:p>
    <w:p w:rsidR="003046B4" w:rsidRPr="00E16338" w:rsidRDefault="00855821">
      <w:pPr>
        <w:rPr>
          <w:rFonts w:ascii="Georgia" w:hAnsi="Georgia"/>
          <w:shd w:val="clear" w:color="auto" w:fill="FFFFFF"/>
        </w:rPr>
      </w:pPr>
      <w:r>
        <w:rPr>
          <w:rFonts w:ascii="Georgia" w:hAnsi="Georgia"/>
          <w:shd w:val="clear" w:color="auto" w:fill="FFFFFF"/>
        </w:rPr>
        <w:t>2</w:t>
      </w:r>
      <w:r w:rsidR="007C4A22">
        <w:rPr>
          <w:rFonts w:ascii="Georgia" w:hAnsi="Georgia"/>
          <w:shd w:val="clear" w:color="auto" w:fill="FFFFFF"/>
        </w:rPr>
        <w:t>0</w:t>
      </w:r>
      <w:r w:rsidR="003549A7">
        <w:rPr>
          <w:rFonts w:ascii="Georgia" w:hAnsi="Georgia"/>
          <w:shd w:val="clear" w:color="auto" w:fill="FFFFFF"/>
        </w:rPr>
        <w:t>0</w:t>
      </w:r>
      <w:r w:rsidR="007C4A22">
        <w:rPr>
          <w:rFonts w:ascii="Georgia" w:hAnsi="Georgia"/>
          <w:shd w:val="clear" w:color="auto" w:fill="FFFFFF"/>
        </w:rPr>
        <w:t xml:space="preserve"> </w:t>
      </w:r>
      <w:proofErr w:type="spellStart"/>
      <w:r w:rsidR="007C4A22">
        <w:rPr>
          <w:rFonts w:ascii="Georgia" w:hAnsi="Georgia"/>
          <w:shd w:val="clear" w:color="auto" w:fill="FFFFFF"/>
        </w:rPr>
        <w:t>grs</w:t>
      </w:r>
      <w:proofErr w:type="spellEnd"/>
      <w:r w:rsidR="007C4A22">
        <w:rPr>
          <w:rFonts w:ascii="Georgia" w:hAnsi="Georgia"/>
          <w:shd w:val="clear" w:color="auto" w:fill="FFFFFF"/>
        </w:rPr>
        <w:t xml:space="preserve"> d’</w:t>
      </w:r>
      <w:r w:rsidR="00E16338" w:rsidRPr="00E16338">
        <w:rPr>
          <w:rFonts w:ascii="Georgia" w:hAnsi="Georgia"/>
          <w:shd w:val="clear" w:color="auto" w:fill="FFFFFF"/>
        </w:rPr>
        <w:t>échalotes</w:t>
      </w:r>
    </w:p>
    <w:p w:rsidR="00E16338" w:rsidRPr="00E16338" w:rsidRDefault="00E16338">
      <w:pPr>
        <w:rPr>
          <w:rStyle w:val="apple-converted-space"/>
          <w:rFonts w:ascii="Georgia" w:hAnsi="Georgia"/>
          <w:shd w:val="clear" w:color="auto" w:fill="FFFFFF"/>
        </w:rPr>
      </w:pPr>
      <w:r w:rsidRPr="00E16338">
        <w:rPr>
          <w:rFonts w:ascii="Georgia" w:hAnsi="Georgia"/>
          <w:shd w:val="clear" w:color="auto" w:fill="FFFFFF"/>
        </w:rPr>
        <w:t>5 gousses d'ail écrasées</w:t>
      </w:r>
      <w:r w:rsidRPr="00E16338">
        <w:rPr>
          <w:rStyle w:val="apple-converted-space"/>
          <w:rFonts w:ascii="Georgia" w:hAnsi="Georgia"/>
          <w:shd w:val="clear" w:color="auto" w:fill="FFFFFF"/>
        </w:rPr>
        <w:t> </w:t>
      </w:r>
    </w:p>
    <w:p w:rsidR="00E16338" w:rsidRPr="00E16338" w:rsidRDefault="003549A7">
      <w:pPr>
        <w:rPr>
          <w:rFonts w:ascii="Georgia" w:hAnsi="Georgia"/>
          <w:shd w:val="clear" w:color="auto" w:fill="FFFFFF"/>
        </w:rPr>
      </w:pPr>
      <w:r>
        <w:rPr>
          <w:rFonts w:ascii="Georgia" w:hAnsi="Georgia"/>
          <w:shd w:val="clear" w:color="auto" w:fill="FFFFFF"/>
        </w:rPr>
        <w:t>10</w:t>
      </w:r>
      <w:r w:rsidR="00E16338" w:rsidRPr="00E16338">
        <w:rPr>
          <w:rFonts w:ascii="Georgia" w:hAnsi="Georgia"/>
          <w:shd w:val="clear" w:color="auto" w:fill="FFFFFF"/>
        </w:rPr>
        <w:t xml:space="preserve"> tranches de</w:t>
      </w:r>
      <w:r w:rsidR="00E16338" w:rsidRPr="00E16338">
        <w:rPr>
          <w:rStyle w:val="apple-converted-space"/>
          <w:rFonts w:ascii="Georgia" w:hAnsi="Georgia"/>
          <w:shd w:val="clear" w:color="auto" w:fill="FFFFFF"/>
        </w:rPr>
        <w:t> </w:t>
      </w:r>
      <w:hyperlink r:id="rId6" w:history="1">
        <w:r w:rsidR="00E16338" w:rsidRPr="00E16338">
          <w:rPr>
            <w:rStyle w:val="Lienhypertexte"/>
            <w:rFonts w:ascii="Georgia" w:hAnsi="Georgia"/>
            <w:color w:val="auto"/>
            <w:u w:val="none"/>
            <w:shd w:val="clear" w:color="auto" w:fill="FFFFFF"/>
          </w:rPr>
          <w:t>pain d'épices</w:t>
        </w:r>
      </w:hyperlink>
      <w:r w:rsidR="00E16338" w:rsidRPr="00E16338">
        <w:rPr>
          <w:rStyle w:val="apple-converted-space"/>
          <w:rFonts w:ascii="Georgia" w:hAnsi="Georgia"/>
          <w:shd w:val="clear" w:color="auto" w:fill="FFFFFF"/>
        </w:rPr>
        <w:t> </w:t>
      </w:r>
      <w:r w:rsidR="00E16338" w:rsidRPr="00E16338">
        <w:rPr>
          <w:rFonts w:ascii="Georgia" w:hAnsi="Georgia"/>
          <w:shd w:val="clear" w:color="auto" w:fill="FFFFFF"/>
        </w:rPr>
        <w:t>ou de pain rassis</w:t>
      </w:r>
    </w:p>
    <w:p w:rsidR="00E16338" w:rsidRPr="00E16338" w:rsidRDefault="00E16338">
      <w:pPr>
        <w:rPr>
          <w:rFonts w:ascii="Georgia" w:hAnsi="Georgia"/>
          <w:shd w:val="clear" w:color="auto" w:fill="FFFFFF"/>
        </w:rPr>
      </w:pPr>
      <w:r w:rsidRPr="00E16338">
        <w:rPr>
          <w:rFonts w:ascii="Georgia" w:hAnsi="Georgia"/>
          <w:shd w:val="clear" w:color="auto" w:fill="FFFFFF"/>
        </w:rPr>
        <w:t>1 litre de fond de veau lié</w:t>
      </w:r>
    </w:p>
    <w:p w:rsidR="00E16338" w:rsidRPr="00E16338" w:rsidRDefault="00E16338">
      <w:r w:rsidRPr="00E16338">
        <w:rPr>
          <w:rFonts w:ascii="Georgia" w:hAnsi="Georgia"/>
          <w:shd w:val="clear" w:color="auto" w:fill="FFFFFF"/>
        </w:rPr>
        <w:t>Une bouteille de</w:t>
      </w:r>
      <w:r w:rsidRPr="00E16338">
        <w:rPr>
          <w:rStyle w:val="apple-converted-space"/>
          <w:rFonts w:ascii="Georgia" w:hAnsi="Georgia"/>
          <w:shd w:val="clear" w:color="auto" w:fill="FFFFFF"/>
        </w:rPr>
        <w:t> </w:t>
      </w:r>
      <w:r w:rsidR="00855821">
        <w:rPr>
          <w:rStyle w:val="apple-converted-space"/>
          <w:rFonts w:ascii="Georgia" w:hAnsi="Georgia"/>
          <w:shd w:val="clear" w:color="auto" w:fill="FFFFFF"/>
        </w:rPr>
        <w:t xml:space="preserve">75 cl </w:t>
      </w:r>
      <w:hyperlink r:id="rId7" w:tgtFrame="_blank" w:history="1">
        <w:proofErr w:type="spellStart"/>
        <w:r w:rsidRPr="00E16338">
          <w:rPr>
            <w:rStyle w:val="Lienhypertexte"/>
            <w:rFonts w:ascii="Georgia" w:hAnsi="Georgia"/>
            <w:color w:val="auto"/>
            <w:u w:val="none"/>
            <w:shd w:val="clear" w:color="auto" w:fill="FFFFFF"/>
          </w:rPr>
          <w:t>Jenlain</w:t>
        </w:r>
        <w:proofErr w:type="spellEnd"/>
        <w:r w:rsidRPr="00E16338">
          <w:rPr>
            <w:rStyle w:val="Lienhypertexte"/>
            <w:rFonts w:ascii="Georgia" w:hAnsi="Georgia"/>
            <w:color w:val="auto"/>
            <w:u w:val="none"/>
            <w:shd w:val="clear" w:color="auto" w:fill="FFFFFF"/>
          </w:rPr>
          <w:t xml:space="preserve"> ou de Leffe brune</w:t>
        </w:r>
      </w:hyperlink>
    </w:p>
    <w:p w:rsidR="00E16338" w:rsidRPr="00E16338" w:rsidRDefault="003549A7">
      <w:pPr>
        <w:rPr>
          <w:rFonts w:ascii="Georgia" w:hAnsi="Georgia"/>
          <w:shd w:val="clear" w:color="auto" w:fill="FFFFFF"/>
        </w:rPr>
      </w:pPr>
      <w:r>
        <w:rPr>
          <w:rFonts w:ascii="Georgia" w:hAnsi="Georgia"/>
          <w:shd w:val="clear" w:color="auto" w:fill="FFFFFF"/>
        </w:rPr>
        <w:t>25</w:t>
      </w:r>
      <w:r w:rsidR="00E16338" w:rsidRPr="00E16338">
        <w:rPr>
          <w:rFonts w:ascii="Georgia" w:hAnsi="Georgia"/>
          <w:shd w:val="clear" w:color="auto" w:fill="FFFFFF"/>
        </w:rPr>
        <w:t>0 g de petits oignons glacés à brun</w:t>
      </w:r>
    </w:p>
    <w:p w:rsidR="00E16338" w:rsidRPr="00E16338" w:rsidRDefault="003549A7">
      <w:pPr>
        <w:rPr>
          <w:rFonts w:ascii="Georgia" w:hAnsi="Georgia"/>
          <w:shd w:val="clear" w:color="auto" w:fill="FFFFFF"/>
        </w:rPr>
      </w:pPr>
      <w:r>
        <w:rPr>
          <w:rFonts w:ascii="Georgia" w:hAnsi="Georgia"/>
          <w:shd w:val="clear" w:color="auto" w:fill="FFFFFF"/>
        </w:rPr>
        <w:t>6</w:t>
      </w:r>
      <w:r w:rsidR="00E16338" w:rsidRPr="00E16338">
        <w:rPr>
          <w:rFonts w:ascii="Georgia" w:hAnsi="Georgia"/>
          <w:shd w:val="clear" w:color="auto" w:fill="FFFFFF"/>
        </w:rPr>
        <w:t>0 g de</w:t>
      </w:r>
      <w:r w:rsidR="00E16338" w:rsidRPr="00E16338">
        <w:rPr>
          <w:rStyle w:val="apple-converted-space"/>
          <w:rFonts w:ascii="Georgia" w:hAnsi="Georgia"/>
          <w:shd w:val="clear" w:color="auto" w:fill="FFFFFF"/>
        </w:rPr>
        <w:t> </w:t>
      </w:r>
      <w:hyperlink r:id="rId8" w:history="1">
        <w:r w:rsidR="00E16338" w:rsidRPr="00E16338">
          <w:rPr>
            <w:rStyle w:val="Lienhypertexte"/>
            <w:rFonts w:ascii="Georgia" w:hAnsi="Georgia"/>
            <w:color w:val="auto"/>
            <w:u w:val="none"/>
            <w:shd w:val="clear" w:color="auto" w:fill="FFFFFF"/>
          </w:rPr>
          <w:t>vergeoise</w:t>
        </w:r>
      </w:hyperlink>
      <w:r w:rsidR="00E16338" w:rsidRPr="00E16338">
        <w:rPr>
          <w:rStyle w:val="apple-converted-space"/>
          <w:rFonts w:ascii="Georgia" w:hAnsi="Georgia"/>
          <w:shd w:val="clear" w:color="auto" w:fill="FFFFFF"/>
        </w:rPr>
        <w:t> </w:t>
      </w:r>
    </w:p>
    <w:p w:rsidR="00E16338" w:rsidRPr="00E16338" w:rsidRDefault="00E16338">
      <w:pPr>
        <w:rPr>
          <w:rStyle w:val="apple-converted-space"/>
          <w:rFonts w:ascii="Georgia" w:hAnsi="Georgia"/>
          <w:shd w:val="clear" w:color="auto" w:fill="FFFFFF"/>
        </w:rPr>
      </w:pPr>
      <w:r w:rsidRPr="00E16338">
        <w:rPr>
          <w:rFonts w:ascii="Georgia" w:hAnsi="Georgia"/>
          <w:shd w:val="clear" w:color="auto" w:fill="FFFFFF"/>
        </w:rPr>
        <w:t>1 dl de vinaigre de vin (facultatif)</w:t>
      </w:r>
      <w:r w:rsidRPr="00E16338">
        <w:rPr>
          <w:rStyle w:val="apple-converted-space"/>
          <w:rFonts w:ascii="Georgia" w:hAnsi="Georgia"/>
          <w:shd w:val="clear" w:color="auto" w:fill="FFFFFF"/>
        </w:rPr>
        <w:t> </w:t>
      </w:r>
    </w:p>
    <w:p w:rsidR="00E16338" w:rsidRDefault="003549A7">
      <w:pPr>
        <w:rPr>
          <w:rFonts w:ascii="Georgia" w:hAnsi="Georgia"/>
          <w:shd w:val="clear" w:color="auto" w:fill="FFFFFF"/>
        </w:rPr>
      </w:pPr>
      <w:r>
        <w:rPr>
          <w:rFonts w:ascii="Georgia" w:hAnsi="Georgia"/>
          <w:shd w:val="clear" w:color="auto" w:fill="FFFFFF"/>
        </w:rPr>
        <w:t>6</w:t>
      </w:r>
      <w:r w:rsidR="00E16338" w:rsidRPr="00E16338">
        <w:rPr>
          <w:rFonts w:ascii="Georgia" w:hAnsi="Georgia"/>
          <w:shd w:val="clear" w:color="auto" w:fill="FFFFFF"/>
        </w:rPr>
        <w:t>0 g de moutarde</w:t>
      </w:r>
    </w:p>
    <w:p w:rsidR="00855821" w:rsidRDefault="00855821">
      <w:pPr>
        <w:rPr>
          <w:rFonts w:ascii="Georgia" w:hAnsi="Georgia"/>
          <w:shd w:val="clear" w:color="auto" w:fill="FFFFFF"/>
        </w:rPr>
      </w:pPr>
      <w:r>
        <w:rPr>
          <w:rFonts w:ascii="Georgia" w:hAnsi="Georgia"/>
          <w:shd w:val="clear" w:color="auto" w:fill="FFFFFF"/>
        </w:rPr>
        <w:t>Sel, poivre QS</w:t>
      </w:r>
    </w:p>
    <w:p w:rsidR="00855821" w:rsidRDefault="00BD45D7">
      <w:pPr>
        <w:rPr>
          <w:rFonts w:ascii="Georgia" w:hAnsi="Georgia"/>
          <w:shd w:val="clear" w:color="auto" w:fill="FFFFFF"/>
        </w:rPr>
      </w:pPr>
      <w:r>
        <w:rPr>
          <w:rFonts w:ascii="Georgia" w:hAnsi="Georgia"/>
          <w:shd w:val="clear" w:color="auto" w:fill="FFFFFF"/>
        </w:rPr>
        <w:t>Huile 3 cl</w:t>
      </w:r>
    </w:p>
    <w:p w:rsidR="00855821" w:rsidRDefault="00855821">
      <w:pPr>
        <w:rPr>
          <w:rFonts w:ascii="Georgia" w:hAnsi="Georgia"/>
          <w:shd w:val="clear" w:color="auto" w:fill="FFFFFF"/>
        </w:rPr>
      </w:pPr>
      <w:r>
        <w:rPr>
          <w:rFonts w:ascii="Georgia" w:hAnsi="Georgia"/>
          <w:shd w:val="clear" w:color="auto" w:fill="FFFFFF"/>
        </w:rPr>
        <w:t>Mode opératoire :</w:t>
      </w:r>
    </w:p>
    <w:p w:rsidR="00855821" w:rsidRDefault="00855821">
      <w:pPr>
        <w:rPr>
          <w:rFonts w:ascii="Georgia" w:hAnsi="Georgia"/>
          <w:shd w:val="clear" w:color="auto" w:fill="FFFFFF"/>
        </w:rPr>
      </w:pPr>
      <w:r>
        <w:rPr>
          <w:rFonts w:ascii="Georgia" w:hAnsi="Georgia"/>
          <w:shd w:val="clear" w:color="auto" w:fill="FFFFFF"/>
        </w:rPr>
        <w:t>Dans une cocotte, faire</w:t>
      </w:r>
      <w:r w:rsidR="00BD45D7">
        <w:rPr>
          <w:rFonts w:ascii="Georgia" w:hAnsi="Georgia"/>
          <w:shd w:val="clear" w:color="auto" w:fill="FFFFFF"/>
        </w:rPr>
        <w:t xml:space="preserve"> revenir </w:t>
      </w:r>
      <w:r>
        <w:rPr>
          <w:rFonts w:ascii="Georgia" w:hAnsi="Georgia"/>
          <w:shd w:val="clear" w:color="auto" w:fill="FFFFFF"/>
        </w:rPr>
        <w:t xml:space="preserve">les morceaux de paleron </w:t>
      </w:r>
      <w:r w:rsidR="00BD45D7">
        <w:rPr>
          <w:rFonts w:ascii="Georgia" w:hAnsi="Georgia"/>
          <w:shd w:val="clear" w:color="auto" w:fill="FFFFFF"/>
        </w:rPr>
        <w:t xml:space="preserve">dans de l’huile </w:t>
      </w:r>
      <w:r>
        <w:rPr>
          <w:rFonts w:ascii="Georgia" w:hAnsi="Georgia"/>
          <w:shd w:val="clear" w:color="auto" w:fill="FFFFFF"/>
        </w:rPr>
        <w:t>puis les débarrasser.</w:t>
      </w:r>
    </w:p>
    <w:p w:rsidR="00855821" w:rsidRDefault="00855821">
      <w:pPr>
        <w:rPr>
          <w:rFonts w:ascii="Georgia" w:hAnsi="Georgia"/>
          <w:shd w:val="clear" w:color="auto" w:fill="FFFFFF"/>
        </w:rPr>
      </w:pPr>
      <w:r>
        <w:rPr>
          <w:rFonts w:ascii="Georgia" w:hAnsi="Georgia"/>
          <w:shd w:val="clear" w:color="auto" w:fill="FFFFFF"/>
        </w:rPr>
        <w:t>Dans cette même cocotte avec les sucs de la viande, faire revenir les oignons émincés afin obtenir une couleur caramélisée, puis ajouter la viande, les échalotes, l’ail, la vergeoise, la poitrine de porc et les oignons grelots, sel, poivre. Mélanger le tout.</w:t>
      </w:r>
    </w:p>
    <w:p w:rsidR="00BD45D7" w:rsidRDefault="00855821">
      <w:pPr>
        <w:rPr>
          <w:rFonts w:ascii="Georgia" w:hAnsi="Georgia"/>
          <w:shd w:val="clear" w:color="auto" w:fill="FFFFFF"/>
        </w:rPr>
      </w:pPr>
      <w:r>
        <w:rPr>
          <w:rFonts w:ascii="Georgia" w:hAnsi="Georgia"/>
          <w:shd w:val="clear" w:color="auto" w:fill="FFFFFF"/>
        </w:rPr>
        <w:t>Mouiller avec le fond de veau, la bière brune, et le vinaigre.</w:t>
      </w:r>
    </w:p>
    <w:p w:rsidR="00BD45D7" w:rsidRDefault="00BD45D7">
      <w:pPr>
        <w:rPr>
          <w:rFonts w:ascii="Georgia" w:hAnsi="Georgia"/>
          <w:shd w:val="clear" w:color="auto" w:fill="FFFFFF"/>
        </w:rPr>
      </w:pPr>
      <w:r>
        <w:rPr>
          <w:rFonts w:ascii="Georgia" w:hAnsi="Georgia"/>
          <w:shd w:val="clear" w:color="auto" w:fill="FFFFFF"/>
        </w:rPr>
        <w:t>Tartiner les tranches de pain d’épices avec de la moutarde puis les disposer sur le dessus du plat.</w:t>
      </w:r>
    </w:p>
    <w:p w:rsidR="00BD45D7" w:rsidRDefault="00BD45D7">
      <w:pPr>
        <w:rPr>
          <w:rFonts w:ascii="Georgia" w:hAnsi="Georgia"/>
          <w:shd w:val="clear" w:color="auto" w:fill="FFFFFF"/>
        </w:rPr>
      </w:pPr>
      <w:r>
        <w:rPr>
          <w:rFonts w:ascii="Georgia" w:hAnsi="Georgia"/>
          <w:shd w:val="clear" w:color="auto" w:fill="FFFFFF"/>
        </w:rPr>
        <w:t>Faire cuire à feu doux.</w:t>
      </w:r>
    </w:p>
    <w:p w:rsidR="00BD45D7" w:rsidRDefault="00BD45D7">
      <w:pPr>
        <w:rPr>
          <w:rFonts w:ascii="Georgia" w:hAnsi="Georgia"/>
          <w:shd w:val="clear" w:color="auto" w:fill="FFFFFF"/>
        </w:rPr>
      </w:pPr>
      <w:r>
        <w:rPr>
          <w:rFonts w:ascii="Georgia" w:hAnsi="Georgia"/>
          <w:shd w:val="clear" w:color="auto" w:fill="FFFFFF"/>
        </w:rPr>
        <w:t>En cours de cuisson, mélanger l’ensemble.</w:t>
      </w:r>
    </w:p>
    <w:p w:rsidR="00BD45D7" w:rsidRDefault="00BD45D7">
      <w:pPr>
        <w:rPr>
          <w:rFonts w:ascii="Georgia" w:hAnsi="Georgia"/>
          <w:shd w:val="clear" w:color="auto" w:fill="FFFFFF"/>
        </w:rPr>
      </w:pPr>
      <w:r>
        <w:rPr>
          <w:rFonts w:ascii="Georgia" w:hAnsi="Georgia"/>
          <w:shd w:val="clear" w:color="auto" w:fill="FFFFFF"/>
        </w:rPr>
        <w:t>En fin de cuisson, vérifier l’assaisonnement et la liaison</w:t>
      </w:r>
      <w:r w:rsidR="008F2088">
        <w:rPr>
          <w:rFonts w:ascii="Georgia" w:hAnsi="Georgia"/>
          <w:shd w:val="clear" w:color="auto" w:fill="FFFFFF"/>
        </w:rPr>
        <w:t>.</w:t>
      </w:r>
    </w:p>
    <w:p w:rsidR="00855821" w:rsidRDefault="00855821">
      <w:pPr>
        <w:rPr>
          <w:rFonts w:ascii="Georgia" w:hAnsi="Georgia"/>
          <w:shd w:val="clear" w:color="auto" w:fill="FFFFFF"/>
        </w:rPr>
      </w:pPr>
    </w:p>
    <w:p w:rsidR="00855821" w:rsidRDefault="00855821">
      <w:pPr>
        <w:rPr>
          <w:rFonts w:ascii="Georgia" w:hAnsi="Georgia"/>
          <w:shd w:val="clear" w:color="auto" w:fill="FFFFFF"/>
        </w:rPr>
      </w:pPr>
    </w:p>
    <w:p w:rsidR="00855821" w:rsidRPr="00E16338" w:rsidRDefault="00855821"/>
    <w:sectPr w:rsidR="00855821" w:rsidRPr="00E1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4"/>
    <w:rsid w:val="00015E0D"/>
    <w:rsid w:val="003046B4"/>
    <w:rsid w:val="003549A7"/>
    <w:rsid w:val="0075697B"/>
    <w:rsid w:val="007C4A22"/>
    <w:rsid w:val="007F32CB"/>
    <w:rsid w:val="00855821"/>
    <w:rsid w:val="008F2088"/>
    <w:rsid w:val="00BD45D7"/>
    <w:rsid w:val="00E16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A2CF-992F-4511-843A-0BA563F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046B4"/>
  </w:style>
  <w:style w:type="character" w:styleId="Lienhypertexte">
    <w:name w:val="Hyperlink"/>
    <w:basedOn w:val="Policepardfaut"/>
    <w:uiPriority w:val="99"/>
    <w:semiHidden/>
    <w:unhideWhenUsed/>
    <w:rsid w:val="00304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fsimon.lemonde.fr/lexique/vergeoise.html" TargetMode="External"/><Relationship Id="rId3" Type="http://schemas.openxmlformats.org/officeDocument/2006/relationships/webSettings" Target="webSettings.xml"/><Relationship Id="rId7" Type="http://schemas.openxmlformats.org/officeDocument/2006/relationships/hyperlink" Target="http://www.saveur-biere.com/boutique-jenl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fsimon.lemonde.fr/pain-epices.html" TargetMode="External"/><Relationship Id="rId5" Type="http://schemas.openxmlformats.org/officeDocument/2006/relationships/hyperlink" Target="http://chefsimon.lemonde.fr/produits/morceaux-porc.html" TargetMode="External"/><Relationship Id="rId10" Type="http://schemas.openxmlformats.org/officeDocument/2006/relationships/theme" Target="theme/theme1.xml"/><Relationship Id="rId4" Type="http://schemas.openxmlformats.org/officeDocument/2006/relationships/hyperlink" Target="http://chefsimon.lemonde.fr/produits/morceaux-boeuf.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dc:description/>
  <cp:lastModifiedBy>Dr Van Reeth</cp:lastModifiedBy>
  <cp:revision>2</cp:revision>
  <dcterms:created xsi:type="dcterms:W3CDTF">2015-12-15T07:53:00Z</dcterms:created>
  <dcterms:modified xsi:type="dcterms:W3CDTF">2015-12-15T07:53:00Z</dcterms:modified>
</cp:coreProperties>
</file>