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CA" w:rsidRPr="000533CA" w:rsidRDefault="000533CA" w:rsidP="000533CA">
      <w:pPr>
        <w:spacing w:after="0"/>
        <w:jc w:val="center"/>
        <w:rPr>
          <w:b/>
          <w:color w:val="FF0000"/>
          <w:sz w:val="32"/>
          <w:szCs w:val="32"/>
        </w:rPr>
      </w:pPr>
      <w:bookmarkStart w:id="0" w:name="_GoBack"/>
      <w:bookmarkEnd w:id="0"/>
      <w:r w:rsidRPr="000533CA">
        <w:rPr>
          <w:b/>
          <w:color w:val="FF0000"/>
          <w:sz w:val="32"/>
          <w:szCs w:val="32"/>
        </w:rPr>
        <w:t>Préfaces pour Réconciliation et Eucharistie</w:t>
      </w:r>
    </w:p>
    <w:p w:rsidR="000533CA" w:rsidRDefault="000533CA" w:rsidP="00D47C63">
      <w:pPr>
        <w:spacing w:after="0"/>
        <w:jc w:val="both"/>
        <w:rPr>
          <w:b/>
          <w:color w:val="FF0000"/>
        </w:rPr>
      </w:pPr>
    </w:p>
    <w:p w:rsidR="000533CA" w:rsidRDefault="000533CA" w:rsidP="00D47C63">
      <w:pPr>
        <w:spacing w:after="0"/>
        <w:jc w:val="both"/>
        <w:rPr>
          <w:b/>
          <w:color w:val="FF0000"/>
        </w:rPr>
      </w:pPr>
    </w:p>
    <w:p w:rsidR="00D47C63" w:rsidRPr="000533CA" w:rsidRDefault="00D47C63" w:rsidP="00D47C63">
      <w:pPr>
        <w:spacing w:after="0"/>
        <w:jc w:val="both"/>
        <w:rPr>
          <w:b/>
          <w:color w:val="FF0000"/>
        </w:rPr>
      </w:pPr>
      <w:r w:rsidRPr="000533CA">
        <w:rPr>
          <w:b/>
          <w:color w:val="FF0000"/>
        </w:rPr>
        <w:t>Réconciliation I</w:t>
      </w:r>
    </w:p>
    <w:p w:rsidR="00D47C63" w:rsidRDefault="00D47C63" w:rsidP="00D47C63">
      <w:pPr>
        <w:spacing w:after="0"/>
        <w:jc w:val="both"/>
      </w:pPr>
      <w:r w:rsidRPr="00D052D6">
        <w:rPr>
          <w:b/>
          <w:color w:val="FF0000"/>
        </w:rPr>
        <w:t>V</w:t>
      </w:r>
      <w:r>
        <w:t>raiment, il est juste et bon de te rendre grâce, Dieu très saint, car tu ne cesses de nou</w:t>
      </w:r>
      <w:r w:rsidR="00D052D6">
        <w:t>s appeler à une vie plus belle :</w:t>
      </w:r>
      <w:r>
        <w:t xml:space="preserve"> toi, Dieu de tendresse et de pitié, sans te lasser tu offres ton pardon et tu invites l’homme pécheur à s’en remettre à ta seule bonté. Bien loin de te résigner à nos ruptures d’Alliance, tu as noué entre l’humanité et toi, par ton Fils, Jésus, notre Seigneur, un lien nouveau, si fort que rien ne pourra le défaire. Et, maintenant que ton peuple connaît un temps de grâce et de réconciliation, tu lui donnes dans le Christ de reprendre souffle en se tournant vers toi, et d’être au service de tout homme en se livrant davantage à l’Esprit Saint. Pleins d’admiration et de reconnaissance, nous voulons joindre nos voix aux voix innombrables du ciel, pour clamer la puissance de ton amour et la joie de ton salut dans le Christ : Saint !...</w:t>
      </w:r>
    </w:p>
    <w:p w:rsidR="00D47C63" w:rsidRDefault="00D47C63" w:rsidP="00D47C63">
      <w:pPr>
        <w:spacing w:after="0"/>
        <w:jc w:val="both"/>
      </w:pPr>
    </w:p>
    <w:p w:rsidR="00D47C63" w:rsidRPr="000533CA" w:rsidRDefault="00D47C63" w:rsidP="00D47C63">
      <w:pPr>
        <w:spacing w:after="0"/>
        <w:jc w:val="both"/>
        <w:rPr>
          <w:b/>
          <w:color w:val="FF0000"/>
        </w:rPr>
      </w:pPr>
      <w:r w:rsidRPr="000533CA">
        <w:rPr>
          <w:b/>
          <w:color w:val="FF0000"/>
        </w:rPr>
        <w:t>Réconciliation II</w:t>
      </w:r>
    </w:p>
    <w:p w:rsidR="000A7874" w:rsidRDefault="00D47C63" w:rsidP="00D47C63">
      <w:pPr>
        <w:spacing w:after="0"/>
        <w:jc w:val="both"/>
      </w:pPr>
      <w:r w:rsidRPr="00D052D6">
        <w:rPr>
          <w:b/>
          <w:color w:val="FF0000"/>
        </w:rPr>
        <w:t>D</w:t>
      </w:r>
      <w:r>
        <w:t>ieu, notre Père, nous te rendons grâce et nous te bénissons par Jésus, Christ et Seigneur, pour ton œuvre d’amour en ce monde. Au sein de notre humanité encore désunie et déchirée, nous savons et nous proclamons que tu ne cesses d’agir et que tu es à l’origine de tout effort vers la paix. Ton Esprit travaille au cœur des hommes : et les ennemis enfin se parlent, les adversaires se tendent la main, des peuples qui s’opposaient acceptent de faire ensemble une partie du chemin. Oui, c’est à toi, Seigneur, que nous le devons, si le désir de s’entendre l’emporte sur la guerre, si la soif de vengeance fait place au pardon, et si l’amour triomphe de la haine. C’est pourquoi nous devons toujours te rendre grâce et te bénir, en unissant nos voix à celles qui te chantent, unanimes, dans les cieux : Saint !...</w:t>
      </w:r>
    </w:p>
    <w:p w:rsidR="000A7874" w:rsidRDefault="000A7874" w:rsidP="00D47C63">
      <w:pPr>
        <w:spacing w:after="0"/>
        <w:jc w:val="both"/>
      </w:pPr>
    </w:p>
    <w:p w:rsidR="000A7874" w:rsidRPr="000533CA" w:rsidRDefault="000A7874" w:rsidP="000A7874">
      <w:pPr>
        <w:spacing w:after="0"/>
        <w:jc w:val="both"/>
        <w:rPr>
          <w:b/>
          <w:color w:val="FF0000"/>
        </w:rPr>
      </w:pPr>
      <w:r w:rsidRPr="000533CA">
        <w:rPr>
          <w:b/>
          <w:color w:val="FF0000"/>
        </w:rPr>
        <w:t>Eucharistie I</w:t>
      </w:r>
    </w:p>
    <w:p w:rsidR="000A7874" w:rsidRPr="00D052D6" w:rsidRDefault="000A7874" w:rsidP="000A7874">
      <w:pPr>
        <w:spacing w:after="0"/>
        <w:jc w:val="both"/>
        <w:rPr>
          <w:smallCaps/>
        </w:rPr>
      </w:pPr>
      <w:r w:rsidRPr="00D052D6">
        <w:rPr>
          <w:smallCaps/>
        </w:rPr>
        <w:t>Le sacrifice du Christ et son sacrement</w:t>
      </w:r>
    </w:p>
    <w:p w:rsidR="000A7874" w:rsidRDefault="000A7874" w:rsidP="000A7874">
      <w:pPr>
        <w:spacing w:after="0"/>
        <w:jc w:val="both"/>
      </w:pPr>
      <w:r w:rsidRPr="00D052D6">
        <w:rPr>
          <w:b/>
          <w:color w:val="FF0000"/>
        </w:rPr>
        <w:t>V</w:t>
      </w:r>
      <w:r>
        <w:t>raiment, il est juste et bon de te rendre gloire, de t’offrir notre action de grâce, toujours et en tout lieu, à toi, Père très saint, Dieu éternel et tout-puissant, par le Christ, notre Seigneur. C'est lui le prêtre éternel et véritable qui apprit à ses disciples comment perpétuer son sacrifice ; il s’est offert à t</w:t>
      </w:r>
      <w:r w:rsidR="00D052D6">
        <w:t>oi en victime pour notre salut ;</w:t>
      </w:r>
      <w:r>
        <w:t xml:space="preserve"> il nous a prescrit d’accomplir après lui cette offrande pour célébrer son mémorial. Quand nous mangeons sa chair immolée p</w:t>
      </w:r>
      <w:r w:rsidR="00D052D6">
        <w:t>our nous, nous sommes fortifiés ;</w:t>
      </w:r>
      <w:r>
        <w:t xml:space="preserve"> quand nous buvons le sang qu’il a versé pour nous, nous sommes purifiés. C'est pourquoi, avec les anges et tous les saints, nous proclamons ta gloire, en chan</w:t>
      </w:r>
      <w:r w:rsidR="00D052D6">
        <w:t>tant (disant) d’une seule voix : Saint !</w:t>
      </w:r>
      <w:r>
        <w:t>...</w:t>
      </w:r>
    </w:p>
    <w:p w:rsidR="000A7874" w:rsidRDefault="000A7874" w:rsidP="000A7874">
      <w:pPr>
        <w:spacing w:after="0"/>
        <w:jc w:val="both"/>
      </w:pPr>
    </w:p>
    <w:p w:rsidR="000A7874" w:rsidRPr="000533CA" w:rsidRDefault="000A7874" w:rsidP="000A7874">
      <w:pPr>
        <w:spacing w:after="0"/>
        <w:jc w:val="both"/>
        <w:rPr>
          <w:b/>
          <w:color w:val="FF0000"/>
        </w:rPr>
      </w:pPr>
      <w:r w:rsidRPr="000533CA">
        <w:rPr>
          <w:b/>
          <w:color w:val="FF0000"/>
        </w:rPr>
        <w:t>Eucharistie II</w:t>
      </w:r>
    </w:p>
    <w:p w:rsidR="000A7874" w:rsidRDefault="000A7874" w:rsidP="000A7874">
      <w:pPr>
        <w:spacing w:after="0"/>
        <w:jc w:val="both"/>
      </w:pPr>
      <w:r w:rsidRPr="00D052D6">
        <w:rPr>
          <w:b/>
          <w:color w:val="FF0000"/>
        </w:rPr>
        <w:t>V</w:t>
      </w:r>
      <w:r>
        <w:t>raiment, il est juste et bon de te rendre gloire, de t’offrir notre action de grâce, toujours et en tout lieu, à toi, Père très saint, Dieu éternel et tout-puissant, par le Christ, notre Seigneur. Dans le dernier repas qu’il prit avec ses apôtres, afin que toutes les générations fassent mémoire du salut par la croix, il s’est offert à toi, comme l’Agneau sans péché, et tu as accueilli son sacrifice de louange. Quand tes fidèles communient à ce sacrement, tu les sanctifies pour que tous les hommes, habitant le même univers, soient éclairés par la même foi et réunis par la même charité. Nous venons à la table d’un si grand mystère nous imprégner de ta grâce et connaître déjà la vie du Royaume. Voilà pourquoi</w:t>
      </w:r>
      <w:r w:rsidR="00D052D6">
        <w:t xml:space="preserve"> le ciel et la terre t’adorent ;</w:t>
      </w:r>
      <w:r>
        <w:t xml:space="preserve"> ils chantent le cantique de l’Alliance nouvelle, et nous-mêmes, unissant notre voix à cel</w:t>
      </w:r>
      <w:r w:rsidR="00D052D6">
        <w:t>le des anges, nous t’acclamons :</w:t>
      </w:r>
      <w:r>
        <w:t xml:space="preserve"> Saint !...</w:t>
      </w:r>
    </w:p>
    <w:sectPr w:rsidR="000A7874" w:rsidSect="00437333">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63"/>
    <w:rsid w:val="000533CA"/>
    <w:rsid w:val="000A7874"/>
    <w:rsid w:val="00297232"/>
    <w:rsid w:val="00437333"/>
    <w:rsid w:val="00B960B1"/>
    <w:rsid w:val="00D052D6"/>
    <w:rsid w:val="00D3438E"/>
    <w:rsid w:val="00D47C63"/>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9A623-5EC8-4DAE-BB4F-1D64B20C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3</cp:revision>
  <dcterms:created xsi:type="dcterms:W3CDTF">2020-09-20T17:04:00Z</dcterms:created>
  <dcterms:modified xsi:type="dcterms:W3CDTF">2020-09-20T18:59:00Z</dcterms:modified>
</cp:coreProperties>
</file>