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AA" w:rsidRPr="003F0AAA" w:rsidRDefault="003F0AAA" w:rsidP="003F0AAA">
      <w:pPr>
        <w:spacing w:after="0"/>
        <w:jc w:val="center"/>
        <w:rPr>
          <w:b/>
          <w:color w:val="000000" w:themeColor="text1"/>
        </w:rPr>
      </w:pPr>
      <w:r w:rsidRPr="003F0AAA">
        <w:rPr>
          <w:b/>
          <w:color w:val="000000" w:themeColor="text1"/>
        </w:rPr>
        <w:t>Préfaces du Temps Ordinaire</w:t>
      </w:r>
    </w:p>
    <w:p w:rsidR="003F0AAA" w:rsidRDefault="003F0AAA" w:rsidP="003F0AAA">
      <w:pPr>
        <w:spacing w:after="0"/>
        <w:jc w:val="both"/>
        <w:rPr>
          <w:b/>
          <w:color w:val="FF0000"/>
        </w:rPr>
      </w:pPr>
    </w:p>
    <w:p w:rsidR="003F0AAA" w:rsidRDefault="003F0AAA" w:rsidP="003F0AAA">
      <w:pPr>
        <w:spacing w:after="0"/>
        <w:jc w:val="both"/>
        <w:rPr>
          <w:b/>
          <w:color w:val="FF0000"/>
        </w:rPr>
      </w:pPr>
    </w:p>
    <w:p w:rsidR="003F0AAA" w:rsidRPr="003F0AAA" w:rsidRDefault="003F0AAA" w:rsidP="003F0AAA">
      <w:pPr>
        <w:spacing w:after="0"/>
        <w:jc w:val="both"/>
        <w:rPr>
          <w:b/>
          <w:color w:val="FF0000"/>
        </w:rPr>
      </w:pPr>
      <w:r w:rsidRPr="003F0AAA">
        <w:rPr>
          <w:b/>
          <w:color w:val="FF0000"/>
        </w:rPr>
        <w:t>Temps ordinaire I</w:t>
      </w:r>
    </w:p>
    <w:p w:rsidR="003F0AAA" w:rsidRPr="003F0AAA" w:rsidRDefault="003F0AAA" w:rsidP="003F0AAA">
      <w:pPr>
        <w:spacing w:after="0"/>
        <w:jc w:val="both"/>
        <w:rPr>
          <w:smallCaps/>
        </w:rPr>
      </w:pPr>
      <w:r w:rsidRPr="003F0AAA">
        <w:rPr>
          <w:smallCaps/>
        </w:rPr>
        <w:t>Mystère pascal et peuple de Dieu</w:t>
      </w:r>
    </w:p>
    <w:p w:rsidR="003F0AAA" w:rsidRDefault="003F0AAA" w:rsidP="003F0AAA">
      <w:pPr>
        <w:spacing w:after="0"/>
        <w:jc w:val="both"/>
      </w:pPr>
      <w:r>
        <w:t xml:space="preserve">Vraiment, il est juste et bon </w:t>
      </w:r>
      <w:r>
        <w:t>pour ta gloire et notre salut,</w:t>
      </w:r>
      <w:r>
        <w:t xml:space="preserve"> de t'offrir notre action de grâce, toujours et en tout lieu, </w:t>
      </w:r>
      <w:r>
        <w:t>Seigneur,</w:t>
      </w:r>
      <w:r>
        <w:t xml:space="preserve"> Père très saint, Dieu éternel et tout-puissant, par Jésus Christ, notre Seigneur. Dans le mystère de sa Pâque, il</w:t>
      </w:r>
      <w:r>
        <w:t xml:space="preserve"> a fait une œuvre merveilleuse :</w:t>
      </w:r>
      <w:r>
        <w:t xml:space="preserve"> car nous étions esclaves de la mort et du péché, et nous somme</w:t>
      </w:r>
      <w:r>
        <w:t>s appelés à partager sa gloire ; nous portons désormais ces noms glorieux</w:t>
      </w:r>
      <w:r w:rsidR="009A17D9">
        <w:t> :</w:t>
      </w:r>
      <w:r>
        <w:t xml:space="preserve"> </w:t>
      </w:r>
      <w:r w:rsidR="009A17D9">
        <w:t>descendance choisie</w:t>
      </w:r>
      <w:r w:rsidR="009A17D9">
        <w:t xml:space="preserve">, </w:t>
      </w:r>
      <w:r w:rsidR="009A17D9">
        <w:t>sacerdoce royal</w:t>
      </w:r>
      <w:r w:rsidR="009A17D9">
        <w:t>,</w:t>
      </w:r>
      <w:r w:rsidR="009A17D9">
        <w:t xml:space="preserve"> </w:t>
      </w:r>
      <w:r w:rsidR="009A17D9">
        <w:t>nation sainte, peuple racheté ;</w:t>
      </w:r>
      <w:r>
        <w:t xml:space="preserve"> nous pouvons annoncer au monde les merveilles que tu as accomplies, toi qui nous </w:t>
      </w:r>
      <w:r w:rsidR="009A17D9">
        <w:t>appelles</w:t>
      </w:r>
      <w:r>
        <w:t xml:space="preserve"> des ténèbres à ton admirable lumière. C'est pourquoi, avec les anges et les </w:t>
      </w:r>
      <w:r w:rsidR="009A17D9">
        <w:t>archanges</w:t>
      </w:r>
      <w:r>
        <w:t>,</w:t>
      </w:r>
      <w:r w:rsidR="009A17D9">
        <w:t xml:space="preserve"> avec les puissances d’en haut</w:t>
      </w:r>
      <w:r w:rsidR="00BE5BEB">
        <w:t xml:space="preserve"> et tous les esprits bienheureux</w:t>
      </w:r>
      <w:r>
        <w:t xml:space="preserve"> nous </w:t>
      </w:r>
      <w:r w:rsidR="00BE5BEB">
        <w:t>chantons l’hymne de</w:t>
      </w:r>
      <w:r>
        <w:t xml:space="preserve"> ta gloire</w:t>
      </w:r>
      <w:r w:rsidR="00BE5BEB">
        <w:t xml:space="preserve"> et sans fin nous proclamons :</w:t>
      </w:r>
      <w:r>
        <w:t xml:space="preserve"> </w:t>
      </w:r>
      <w:r w:rsidR="00BE5BEB">
        <w:t>Saint !</w:t>
      </w:r>
      <w:r>
        <w:t>...</w:t>
      </w:r>
    </w:p>
    <w:p w:rsidR="003F0AAA" w:rsidRDefault="003F0AAA" w:rsidP="003F0AAA">
      <w:pPr>
        <w:spacing w:after="0"/>
        <w:jc w:val="both"/>
      </w:pPr>
    </w:p>
    <w:p w:rsidR="003F0AAA" w:rsidRPr="003F0AAA" w:rsidRDefault="003F0AAA" w:rsidP="003F0AAA">
      <w:pPr>
        <w:spacing w:after="0"/>
        <w:jc w:val="both"/>
        <w:rPr>
          <w:b/>
          <w:color w:val="FF0000"/>
        </w:rPr>
      </w:pPr>
      <w:r w:rsidRPr="003F0AAA">
        <w:rPr>
          <w:b/>
          <w:color w:val="FF0000"/>
        </w:rPr>
        <w:t>Temps ordinaire II</w:t>
      </w:r>
    </w:p>
    <w:p w:rsidR="003F0AAA" w:rsidRPr="003F0AAA" w:rsidRDefault="003F0AAA" w:rsidP="003F0AAA">
      <w:pPr>
        <w:spacing w:after="0"/>
        <w:jc w:val="both"/>
        <w:rPr>
          <w:smallCaps/>
        </w:rPr>
      </w:pPr>
      <w:r w:rsidRPr="003F0AAA">
        <w:rPr>
          <w:smallCaps/>
        </w:rPr>
        <w:t>Le mystère du salut</w:t>
      </w:r>
    </w:p>
    <w:p w:rsidR="003F0AAA" w:rsidRDefault="003F0AAA" w:rsidP="003F0AAA">
      <w:pPr>
        <w:spacing w:after="0"/>
        <w:jc w:val="both"/>
      </w:pPr>
      <w:r>
        <w:t>Vraiment, il est juste et bon de te rendre gloire, de t'offrir une action de grâce toujours et en tout lieu, à toi, Père très saint, Dieu éternel et tout-puissant, par le Christ, notre Seigneur. Dans sa pitié pour notre misère, il a voulu naître d'une femme, la Vierge Marie. Par sa passion et sa croix, il nous a délivrés de la mort et sa croix, il nous a</w:t>
      </w:r>
      <w:r w:rsidR="00BE5BEB">
        <w:t xml:space="preserve"> délivrés de la mort éternelle ;</w:t>
      </w:r>
      <w:r>
        <w:t xml:space="preserve"> par sa résurrection d'entre les morts, il nous a donné la vie qui n'aura pas de fin. C'est pourquoi, avec les anges et tous les saints nous proclamons ta gloire, en chan</w:t>
      </w:r>
      <w:r w:rsidR="00BE5BEB">
        <w:t>tant (disant) d'une seule voix : Saint !</w:t>
      </w:r>
      <w:r>
        <w:t>...</w:t>
      </w:r>
    </w:p>
    <w:p w:rsidR="003F0AAA" w:rsidRDefault="003F0AAA" w:rsidP="003F0AAA">
      <w:pPr>
        <w:spacing w:after="0"/>
        <w:jc w:val="both"/>
      </w:pPr>
    </w:p>
    <w:p w:rsidR="003F0AAA" w:rsidRPr="003F0AAA" w:rsidRDefault="003F0AAA" w:rsidP="003F0AAA">
      <w:pPr>
        <w:spacing w:after="0"/>
        <w:jc w:val="both"/>
        <w:rPr>
          <w:b/>
          <w:color w:val="FF0000"/>
        </w:rPr>
      </w:pPr>
      <w:r w:rsidRPr="003F0AAA">
        <w:rPr>
          <w:b/>
          <w:color w:val="FF0000"/>
        </w:rPr>
        <w:t>Temps ordinaire III</w:t>
      </w:r>
    </w:p>
    <w:p w:rsidR="003F0AAA" w:rsidRPr="003F0AAA" w:rsidRDefault="003F0AAA" w:rsidP="003F0AAA">
      <w:pPr>
        <w:spacing w:after="0"/>
        <w:jc w:val="both"/>
        <w:rPr>
          <w:smallCaps/>
        </w:rPr>
      </w:pPr>
      <w:r w:rsidRPr="003F0AAA">
        <w:rPr>
          <w:smallCaps/>
        </w:rPr>
        <w:t>Notre humanité sauvée par l’humanité du Christ</w:t>
      </w:r>
    </w:p>
    <w:p w:rsidR="003F0AAA" w:rsidRDefault="003F0AAA" w:rsidP="003F0AAA">
      <w:pPr>
        <w:spacing w:after="0"/>
        <w:jc w:val="both"/>
      </w:pPr>
      <w:r>
        <w:t>Vraiment, il est juste et bon de te rendre gloire, de t'offrir notre action de grâce, toujours et en tout lieu, à toi, Père très saint, Dieu éternel et tout-puissant. Oui, nous le reconnais</w:t>
      </w:r>
      <w:r w:rsidR="00BE5BEB">
        <w:t>sons :</w:t>
      </w:r>
      <w:r>
        <w:t xml:space="preserve"> afin de secourir tous les hommes,</w:t>
      </w:r>
      <w:r w:rsidR="00BE5BEB">
        <w:t xml:space="preserve"> tu mets en œuvre ta puissance ;</w:t>
      </w:r>
      <w:r>
        <w:t xml:space="preserve"> et tu te sers de notre condition mortelle p</w:t>
      </w:r>
      <w:r w:rsidR="00BE5BEB">
        <w:t>our nous affranchir de la mort :</w:t>
      </w:r>
      <w:r>
        <w:t xml:space="preserve"> ainsi notre existence périssable devient un passage vers le salut, par le Christ, notre Seigneur. C'est lui que les anges, assemblés</w:t>
      </w:r>
      <w:r w:rsidR="00BE5BEB">
        <w:t xml:space="preserve"> devant toi, adorent ta gloire ;</w:t>
      </w:r>
      <w:r>
        <w:t xml:space="preserve"> à leur hymne de louange, laisse-nous joindre nos </w:t>
      </w:r>
      <w:r w:rsidR="00BE5BEB">
        <w:t>voix pour chanter et proclamer : Saint !</w:t>
      </w:r>
      <w:r>
        <w:t>...</w:t>
      </w:r>
    </w:p>
    <w:p w:rsidR="003F0AAA" w:rsidRDefault="003F0AAA" w:rsidP="003F0AAA">
      <w:pPr>
        <w:spacing w:after="0"/>
        <w:jc w:val="both"/>
      </w:pPr>
    </w:p>
    <w:p w:rsidR="003F0AAA" w:rsidRPr="003F0AAA" w:rsidRDefault="003F0AAA" w:rsidP="003F0AAA">
      <w:pPr>
        <w:spacing w:after="0"/>
        <w:jc w:val="both"/>
        <w:rPr>
          <w:b/>
          <w:color w:val="FF0000"/>
        </w:rPr>
      </w:pPr>
      <w:r w:rsidRPr="003F0AAA">
        <w:rPr>
          <w:b/>
          <w:color w:val="FF0000"/>
        </w:rPr>
        <w:t>Temps ordinaire IV</w:t>
      </w:r>
    </w:p>
    <w:p w:rsidR="003F0AAA" w:rsidRPr="003F0AAA" w:rsidRDefault="003F0AAA" w:rsidP="003F0AAA">
      <w:pPr>
        <w:spacing w:after="0"/>
        <w:jc w:val="both"/>
        <w:rPr>
          <w:smallCaps/>
        </w:rPr>
      </w:pPr>
      <w:r w:rsidRPr="003F0AAA">
        <w:rPr>
          <w:smallCaps/>
        </w:rPr>
        <w:t>L’histoire du salut</w:t>
      </w:r>
    </w:p>
    <w:p w:rsidR="003F0AAA" w:rsidRDefault="003F0AAA" w:rsidP="003F0AAA">
      <w:pPr>
        <w:spacing w:after="0"/>
        <w:jc w:val="both"/>
      </w:pPr>
      <w:r>
        <w:t>Vraiment, il est juste et bon de te rendre gloire, de t'offrir notre action de grâce, toujours et en tout lieu, à toi, Père très saint, Dieu éternel et tout-puissant, par Jésus Christ, notre Seigneur. En naissant parmi les hommes, il les appelle à renaître ; en souffrant sa pa</w:t>
      </w:r>
      <w:r w:rsidR="00BE5BEB">
        <w:t>ssion il a supprimé nos fautes ;</w:t>
      </w:r>
      <w:r>
        <w:t xml:space="preserve"> par sa résurrection d'entre les morts, il donne accès à la vie éternelle, et par son ascension auprès de toi, notre Père, il nous ouvre le ciel. C'est pourquoi, avec tous les anges et tous les saints, nous chantons l'hymne de ta gloi</w:t>
      </w:r>
      <w:r w:rsidR="00BE5BEB">
        <w:t>re et sans fin nous proclamons :</w:t>
      </w:r>
      <w:r>
        <w:t xml:space="preserve"> Sa</w:t>
      </w:r>
      <w:r w:rsidR="00BE5BEB">
        <w:t>int !</w:t>
      </w:r>
      <w:r>
        <w:t>...</w:t>
      </w:r>
    </w:p>
    <w:p w:rsidR="00BE5BEB" w:rsidRDefault="00BE5BEB">
      <w:pPr>
        <w:spacing w:after="160"/>
      </w:pPr>
      <w:r>
        <w:br w:type="page"/>
      </w:r>
    </w:p>
    <w:p w:rsidR="003F0AAA" w:rsidRPr="003F0AAA" w:rsidRDefault="003F0AAA" w:rsidP="003F0AAA">
      <w:pPr>
        <w:spacing w:after="0"/>
        <w:jc w:val="both"/>
        <w:rPr>
          <w:b/>
          <w:color w:val="FF0000"/>
        </w:rPr>
      </w:pPr>
      <w:r w:rsidRPr="003F0AAA">
        <w:rPr>
          <w:b/>
          <w:color w:val="FF0000"/>
        </w:rPr>
        <w:lastRenderedPageBreak/>
        <w:t>Temps ordinaire V</w:t>
      </w:r>
    </w:p>
    <w:p w:rsidR="003F0AAA" w:rsidRPr="003F0AAA" w:rsidRDefault="003F0AAA" w:rsidP="003F0AAA">
      <w:pPr>
        <w:spacing w:after="0"/>
        <w:jc w:val="both"/>
        <w:rPr>
          <w:smallCaps/>
        </w:rPr>
      </w:pPr>
      <w:r w:rsidRPr="003F0AAA">
        <w:rPr>
          <w:smallCaps/>
        </w:rPr>
        <w:t>La création</w:t>
      </w:r>
    </w:p>
    <w:p w:rsidR="003F0AAA" w:rsidRDefault="003F0AAA" w:rsidP="003F0AAA">
      <w:pPr>
        <w:spacing w:after="0"/>
        <w:jc w:val="both"/>
      </w:pPr>
      <w:r>
        <w:t>Vraiment, il est juste et bon de te rendre gloire, de t'offrir notre action de gr</w:t>
      </w:r>
      <w:r w:rsidR="00BE5BEB">
        <w:t xml:space="preserve">âce, toujours et en tout lieu, </w:t>
      </w:r>
      <w:r>
        <w:t>à toi, Père très saint, Dieu éternel et tout-puissant, Créateur de tous les éléments du monde, Maître de tous les temps et de l'histoire. C'est toi qui as formé l'homme à ton image et lui as soum</w:t>
      </w:r>
      <w:r w:rsidR="00BE5BEB">
        <w:t>is l'univers et ses merveilles ;</w:t>
      </w:r>
      <w:r>
        <w:t xml:space="preserve"> tu lui as confié ta création pour qu'en admirant ton œuvre il ne cesse de te rendre grâce par le Christ, notre Seigneur. C'est toi que la terre et le ciel, avec les anges et les archanges, ne </w:t>
      </w:r>
      <w:r w:rsidR="00BE5BEB">
        <w:t>cessent d'acclamer en chantant : Saint !</w:t>
      </w:r>
      <w:r>
        <w:t>...</w:t>
      </w:r>
    </w:p>
    <w:p w:rsidR="003F0AAA" w:rsidRDefault="003F0AAA" w:rsidP="003F0AAA">
      <w:pPr>
        <w:spacing w:after="0"/>
        <w:jc w:val="both"/>
      </w:pPr>
    </w:p>
    <w:p w:rsidR="003F0AAA" w:rsidRPr="003F0AAA" w:rsidRDefault="003F0AAA" w:rsidP="003F0AAA">
      <w:pPr>
        <w:spacing w:after="0"/>
        <w:jc w:val="both"/>
        <w:rPr>
          <w:b/>
          <w:color w:val="FF0000"/>
        </w:rPr>
      </w:pPr>
      <w:r w:rsidRPr="003F0AAA">
        <w:rPr>
          <w:b/>
          <w:color w:val="FF0000"/>
        </w:rPr>
        <w:t>Temps ordinaire VI</w:t>
      </w:r>
    </w:p>
    <w:p w:rsidR="003F0AAA" w:rsidRPr="003F0AAA" w:rsidRDefault="003F0AAA" w:rsidP="003F0AAA">
      <w:pPr>
        <w:spacing w:after="0"/>
        <w:jc w:val="both"/>
        <w:rPr>
          <w:smallCaps/>
        </w:rPr>
      </w:pPr>
      <w:r w:rsidRPr="003F0AAA">
        <w:rPr>
          <w:smallCaps/>
        </w:rPr>
        <w:t xml:space="preserve">Les </w:t>
      </w:r>
      <w:proofErr w:type="spellStart"/>
      <w:r w:rsidRPr="003F0AAA">
        <w:rPr>
          <w:smallCaps/>
        </w:rPr>
        <w:t>arrhes</w:t>
      </w:r>
      <w:proofErr w:type="spellEnd"/>
      <w:r w:rsidRPr="003F0AAA">
        <w:rPr>
          <w:smallCaps/>
        </w:rPr>
        <w:t xml:space="preserve"> de la Pâque éternelle</w:t>
      </w:r>
    </w:p>
    <w:p w:rsidR="003F0AAA" w:rsidRDefault="003F0AAA" w:rsidP="003F0AAA">
      <w:pPr>
        <w:spacing w:after="0"/>
        <w:jc w:val="both"/>
      </w:pPr>
      <w:r>
        <w:t>Vraiment, il est juste et bon de te rendre gloire, Père très saint, Dieu éternel et tout-puissant de qui nous tenons la vie, la croissance et l'être. Dans l'existence de chaque jour que nous recevons de ta grâce, la vi</w:t>
      </w:r>
      <w:r w:rsidR="00BE5BEB">
        <w:t>e éternelle est déjà commencée :</w:t>
      </w:r>
      <w:r>
        <w:t xml:space="preserve"> nous avons reçu les premiers dons de L'Esprit par qui tu as ressuscité Jésus d'entre les morts, et nous vivons dans l'espérance que s'accomplisse en nous le mystère de Pâques. Voilà pourquoi nous te rendons grâce en ch</w:t>
      </w:r>
      <w:r w:rsidR="00BE5BEB">
        <w:t>antant (disant) avec les anges : Saint !</w:t>
      </w:r>
      <w:r>
        <w:t>...</w:t>
      </w:r>
    </w:p>
    <w:p w:rsidR="003F0AAA" w:rsidRDefault="003F0AAA" w:rsidP="003F0AAA">
      <w:pPr>
        <w:spacing w:after="0"/>
        <w:jc w:val="both"/>
      </w:pPr>
    </w:p>
    <w:p w:rsidR="003F0AAA" w:rsidRPr="003F0AAA" w:rsidRDefault="003F0AAA" w:rsidP="003F0AAA">
      <w:pPr>
        <w:spacing w:after="0"/>
        <w:jc w:val="both"/>
        <w:rPr>
          <w:b/>
          <w:color w:val="FF0000"/>
        </w:rPr>
      </w:pPr>
      <w:r w:rsidRPr="003F0AAA">
        <w:rPr>
          <w:b/>
          <w:color w:val="FF0000"/>
        </w:rPr>
        <w:t>Temps ordinaire VII</w:t>
      </w:r>
    </w:p>
    <w:p w:rsidR="003F0AAA" w:rsidRPr="003F0AAA" w:rsidRDefault="003F0AAA" w:rsidP="003F0AAA">
      <w:pPr>
        <w:spacing w:after="0"/>
        <w:jc w:val="both"/>
        <w:rPr>
          <w:smallCaps/>
        </w:rPr>
      </w:pPr>
      <w:r w:rsidRPr="003F0AAA">
        <w:rPr>
          <w:smallCaps/>
        </w:rPr>
        <w:t>Sauvés par l’obéissance du Christ</w:t>
      </w:r>
    </w:p>
    <w:p w:rsidR="003F0AAA" w:rsidRDefault="003F0AAA" w:rsidP="003F0AAA">
      <w:pPr>
        <w:spacing w:after="0"/>
        <w:jc w:val="both"/>
      </w:pPr>
      <w:r>
        <w:t>Vraiment, il est juste et bon de te rendre gloire, de t'offrir notre action de grâce, toujours et en tout lieu, à toi, Père très saint, Dieu éternel Dieu éternel et tout-puissant. Ton amour pour le monde est si grand qu</w:t>
      </w:r>
      <w:r w:rsidR="00BE5BEB">
        <w:t>e tu nous as envoyé un Sauveur ;</w:t>
      </w:r>
      <w:r>
        <w:t xml:space="preserve"> tu l'as voulu semblable aux hommes en toute chose à l'exception du péché, afin d'aimer e</w:t>
      </w:r>
      <w:r w:rsidR="00BE5BEB">
        <w:t>n nous ce que tu aimais en lui :</w:t>
      </w:r>
      <w:r>
        <w:t xml:space="preserve"> nous avions rompu ton alliance, nous la retrouvons dans l'obéissance de ton Fils. Voilà pourquoi, Seigneur, avec les anges et tous les saints, nous proclamons ta gloire en chantant (di</w:t>
      </w:r>
      <w:r w:rsidR="00BE5BEB">
        <w:t>sant) : Saint !</w:t>
      </w:r>
      <w:r>
        <w:t>...</w:t>
      </w:r>
    </w:p>
    <w:p w:rsidR="003F0AAA" w:rsidRDefault="003F0AAA" w:rsidP="003F0AAA">
      <w:pPr>
        <w:spacing w:after="0"/>
        <w:jc w:val="both"/>
      </w:pPr>
    </w:p>
    <w:p w:rsidR="003F0AAA" w:rsidRPr="003F0AAA" w:rsidRDefault="003F0AAA" w:rsidP="003F0AAA">
      <w:pPr>
        <w:spacing w:after="0"/>
        <w:jc w:val="both"/>
        <w:rPr>
          <w:b/>
          <w:color w:val="FF0000"/>
        </w:rPr>
      </w:pPr>
      <w:r w:rsidRPr="003F0AAA">
        <w:rPr>
          <w:b/>
          <w:color w:val="FF0000"/>
        </w:rPr>
        <w:t>Temps ordinaire VIII</w:t>
      </w:r>
    </w:p>
    <w:p w:rsidR="003F0AAA" w:rsidRPr="003F0AAA" w:rsidRDefault="003F0AAA" w:rsidP="003F0AAA">
      <w:pPr>
        <w:spacing w:after="0"/>
        <w:jc w:val="both"/>
        <w:rPr>
          <w:smallCaps/>
        </w:rPr>
      </w:pPr>
      <w:r w:rsidRPr="003F0AAA">
        <w:rPr>
          <w:smallCaps/>
        </w:rPr>
        <w:t>L’unité de l’Église découle de l’unité trinitaire</w:t>
      </w:r>
    </w:p>
    <w:p w:rsidR="00B95774" w:rsidRDefault="003F0AAA" w:rsidP="003F0AAA">
      <w:pPr>
        <w:spacing w:after="0"/>
        <w:jc w:val="both"/>
      </w:pPr>
      <w:r>
        <w:t>Vraiment, il est juste et bon de te rendre gloire, de t'offrir notre grâce, toujours et en tout lieu, à toi, Père très saint, Dieu éternel et tout-puissant. Par le sang que ton Fils a versé, par le souffle de ton Esprit créateur, tu nous as ramené vers toi tes enfan</w:t>
      </w:r>
      <w:r w:rsidR="00BE5BEB">
        <w:t>ts que le péché avait éloignés ;</w:t>
      </w:r>
      <w:r>
        <w:t xml:space="preserve"> et ce peuple, unifié par la Trinité sainte, c'est l'Église, gloire de Ta Sagesse, Corps du Christ et Temple de L'Esprit. Et nous qui sommes rassemblés pour te rendre grâce, nous te chantons (</w:t>
      </w:r>
      <w:r w:rsidR="00BE5BEB">
        <w:t>disant) avec les anges du ciel : Saint !</w:t>
      </w:r>
      <w:bookmarkStart w:id="0" w:name="_GoBack"/>
      <w:bookmarkEnd w:id="0"/>
      <w:r>
        <w:t>...</w:t>
      </w:r>
    </w:p>
    <w:sectPr w:rsidR="00B95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A"/>
    <w:rsid w:val="00297232"/>
    <w:rsid w:val="003F0AAA"/>
    <w:rsid w:val="009A17D9"/>
    <w:rsid w:val="00B960B1"/>
    <w:rsid w:val="00BE5BEB"/>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4F11E-08E3-4CE6-AE98-63B19C49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804</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2020-09-21T06:04:00Z</dcterms:created>
  <dcterms:modified xsi:type="dcterms:W3CDTF">2020-09-21T06:35:00Z</dcterms:modified>
</cp:coreProperties>
</file>